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sz w:val="30"/>
          <w:szCs w:val="30"/>
        </w:rPr>
        <w:t xml:space="preserve">Alan Bruno Benavides Alvarez</w:t>
      </w:r>
    </w:p>
    <w:p>
      <w:pPr>
        <w:spacing w:after="40"/>
      </w:pPr>
      <w:r>
        <w:rPr>
          <w:rFonts w:ascii="Calibri" w:cs="Calibri" w:eastAsia="Calibri" w:hAnsi="Calibri"/>
          <w:color w:val="333333"/>
          <w:sz w:val="22"/>
          <w:szCs w:val="22"/>
        </w:rPr>
        <w:t xml:space="preserve">Senior Full Stack Developer</w:t>
      </w:r>
    </w:p>
    <w:p>
      <w:pPr>
        <w:spacing w:after="60"/>
      </w:pPr>
      <w:r>
        <w:rPr>
          <w:rFonts w:ascii="Calibri" w:cs="Calibri" w:eastAsia="Calibri" w:hAnsi="Calibri"/>
          <w:color w:val="444444"/>
          <w:sz w:val="18"/>
          <w:szCs w:val="18"/>
        </w:rPr>
        <w:t xml:space="preserve">Bolivian &amp; Peruvian citizen | Remote (full US overlap) · Cochabamba on-site · open to relocation</w:t>
      </w:r>
    </w:p>
    <w:p>
      <w:pPr>
        <w:spacing w:after="60"/>
      </w:pPr>
      <w:r>
        <w:rPr>
          <w:rFonts w:ascii="Calibri" w:cs="Calibri" w:eastAsia="Calibri" w:hAnsi="Calibri"/>
          <w:color w:val="444444"/>
          <w:sz w:val="18"/>
          <w:szCs w:val="18"/>
        </w:rPr>
        <w:t xml:space="preserve">Bruno@coastt.org | linkedin.com/in/alan-benavides | github.com/Avsco | alan-benavides.com</w:t>
      </w:r>
    </w:p>
    <w:p>
      <w:pPr>
        <w:pBdr>
          <w:bottom w:val="single" w:color="999999" w:sz="6" w:space="2"/>
        </w:pBdr>
        <w:spacing w:after="90" w:before="200"/>
      </w:pPr>
      <w:r>
        <w:rPr>
          <w:rFonts w:ascii="Calibri" w:cs="Calibri" w:eastAsia="Calibri" w:hAnsi="Calibri"/>
          <w:b/>
          <w:bCs/>
          <w:caps/>
          <w:sz w:val="21"/>
          <w:szCs w:val="21"/>
        </w:rPr>
        <w:t xml:space="preserve">Professional summary</w:t>
      </w:r>
    </w:p>
    <w:p>
      <w:pPr>
        <w:spacing w:after="60"/>
      </w:pPr>
      <w:r>
        <w:rPr>
          <w:rFonts w:ascii="Calibri" w:cs="Calibri" w:eastAsia="Calibri" w:hAnsi="Calibri"/>
          <w:sz w:val="19"/>
          <w:szCs w:val="19"/>
        </w:rPr>
        <w:t xml:space="preserve">Full stack developer with 5 years building end-to-end web products. I have led small teams as a tech lead: architectural decisions, stack and standards, and stepping into business logic when the team had no dedicated product role. My default is the simplest option that solves the real problem — not the most complete one. And I think that with AI in the workflow (Claude Code and local models with Qwen), the technical side is no longer the bottleneck: the focus is on the solutions and on the people building them.</w:t>
      </w:r>
    </w:p>
    <w:p>
      <w:pPr>
        <w:pBdr>
          <w:bottom w:val="single" w:color="999999" w:sz="6" w:space="2"/>
        </w:pBdr>
        <w:spacing w:after="90" w:before="200"/>
      </w:pPr>
      <w:r>
        <w:rPr>
          <w:rFonts w:ascii="Calibri" w:cs="Calibri" w:eastAsia="Calibri" w:hAnsi="Calibri"/>
          <w:b/>
          <w:bCs/>
          <w:caps/>
          <w:sz w:val="21"/>
          <w:szCs w:val="21"/>
        </w:rPr>
        <w:t xml:space="preserve">Tech Stack</w:t>
      </w:r>
    </w:p>
    <w:p>
      <w:pPr>
        <w:spacing w:after="40"/>
      </w:pPr>
      <w:r>
        <w:rPr>
          <w:rFonts w:ascii="Calibri" w:cs="Calibri" w:eastAsia="Calibri" w:hAnsi="Calibri"/>
          <w:b/>
          <w:bCs/>
          <w:sz w:val="19"/>
          <w:szCs w:val="19"/>
        </w:rPr>
        <w:t xml:space="preserve">Languages: </w:t>
      </w:r>
      <w:r>
        <w:rPr>
          <w:rFonts w:ascii="Calibri" w:cs="Calibri" w:eastAsia="Calibri" w:hAnsi="Calibri"/>
          <w:sz w:val="19"/>
          <w:szCs w:val="19"/>
        </w:rPr>
        <w:t xml:space="preserve">TypeScript, JavaScript, Go, Python</w:t>
      </w:r>
    </w:p>
    <w:p>
      <w:pPr>
        <w:spacing w:after="40"/>
      </w:pPr>
      <w:r>
        <w:rPr>
          <w:rFonts w:ascii="Calibri" w:cs="Calibri" w:eastAsia="Calibri" w:hAnsi="Calibri"/>
          <w:b/>
          <w:bCs/>
          <w:sz w:val="19"/>
          <w:szCs w:val="19"/>
        </w:rPr>
        <w:t xml:space="preserve">Frontend: </w:t>
      </w:r>
      <w:r>
        <w:rPr>
          <w:rFonts w:ascii="Calibri" w:cs="Calibri" w:eastAsia="Calibri" w:hAnsi="Calibri"/>
          <w:sz w:val="19"/>
          <w:szCs w:val="19"/>
        </w:rPr>
        <w:t xml:space="preserve">React, Next.js, Vue, Nuxt.js, React Native, Tailwind CSS, Astro, Redux / Redux-Saga, Zustand, Pinia, TanStack Query, React Hook Form, VeeValidate, Zod, Valibot, Material UI, Radix UI, Nuxt UI, Chart.js, Three.js, TresJS, PixiJS, GSAP, Dexie / IndexedDB, PWA (Workbox)</w:t>
      </w:r>
    </w:p>
    <w:p>
      <w:pPr>
        <w:spacing w:after="40"/>
      </w:pPr>
      <w:r>
        <w:rPr>
          <w:rFonts w:ascii="Calibri" w:cs="Calibri" w:eastAsia="Calibri" w:hAnsi="Calibri"/>
          <w:b/>
          <w:bCs/>
          <w:sz w:val="19"/>
          <w:szCs w:val="19"/>
        </w:rPr>
        <w:t xml:space="preserve">Backend: </w:t>
      </w:r>
      <w:r>
        <w:rPr>
          <w:rFonts w:ascii="Calibri" w:cs="Calibri" w:eastAsia="Calibri" w:hAnsi="Calibri"/>
          <w:sz w:val="19"/>
          <w:szCs w:val="19"/>
        </w:rPr>
        <w:t xml:space="preserve">Node, NestJS, Echo (Go), tRPC, gRPC, WebSockets, FastAPI, Socket.IO, BullMQ, Express, Strapi, Ent (Go), Prisma, Drizzle, SQLAlchemy, Alembic, Pydantic, REST / OpenAPI (Swagger), Pusher</w:t>
      </w:r>
    </w:p>
    <w:p>
      <w:pPr>
        <w:spacing w:after="40"/>
      </w:pPr>
      <w:r>
        <w:rPr>
          <w:rFonts w:ascii="Calibri" w:cs="Calibri" w:eastAsia="Calibri" w:hAnsi="Calibri"/>
          <w:b/>
          <w:bCs/>
          <w:sz w:val="19"/>
          <w:szCs w:val="19"/>
        </w:rPr>
        <w:t xml:space="preserve">Auth: </w:t>
      </w:r>
      <w:r>
        <w:rPr>
          <w:rFonts w:ascii="Calibri" w:cs="Calibri" w:eastAsia="Calibri" w:hAnsi="Calibri"/>
          <w:sz w:val="19"/>
          <w:szCs w:val="19"/>
        </w:rPr>
        <w:t xml:space="preserve">OAuth 2.0 / OIDC, JWT, JWKS (RS256 key rotation), TOTP / MFA, Argon2, bcrypt, AWS Cognito, Firebase Auth</w:t>
      </w:r>
    </w:p>
    <w:p>
      <w:pPr>
        <w:spacing w:after="40"/>
      </w:pPr>
      <w:r>
        <w:rPr>
          <w:rFonts w:ascii="Calibri" w:cs="Calibri" w:eastAsia="Calibri" w:hAnsi="Calibri"/>
          <w:b/>
          <w:bCs/>
          <w:sz w:val="19"/>
          <w:szCs w:val="19"/>
        </w:rPr>
        <w:t xml:space="preserve">Databases: </w:t>
      </w:r>
      <w:r>
        <w:rPr>
          <w:rFonts w:ascii="Calibri" w:cs="Calibri" w:eastAsia="Calibri" w:hAnsi="Calibri"/>
          <w:sz w:val="19"/>
          <w:szCs w:val="19"/>
        </w:rPr>
        <w:t xml:space="preserve">PostgreSQL, PostgreSQL RLS, PostGIS, MongoDB, Redis, Supabase, Neon, Cloudflare Hyperdrive, Turso (SQLite), Firebase</w:t>
      </w:r>
    </w:p>
    <w:p>
      <w:pPr>
        <w:spacing w:after="40"/>
      </w:pPr>
      <w:r>
        <w:rPr>
          <w:rFonts w:ascii="Calibri" w:cs="Calibri" w:eastAsia="Calibri" w:hAnsi="Calibri"/>
          <w:b/>
          <w:bCs/>
          <w:sz w:val="19"/>
          <w:szCs w:val="19"/>
        </w:rPr>
        <w:t xml:space="preserve">Infrastructure: </w:t>
      </w:r>
      <w:r>
        <w:rPr>
          <w:rFonts w:ascii="Calibri" w:cs="Calibri" w:eastAsia="Calibri" w:hAnsi="Calibri"/>
          <w:sz w:val="19"/>
          <w:szCs w:val="19"/>
        </w:rPr>
        <w:t xml:space="preserve">AWS (EC2, ECS/Fargate, RDS Multi-AZ, ElastiCache, LB, CloudFront, S3, ECR, Secrets Manager, CloudWatch), Cloudflare (Workers, Pages, Tunnel, R2, Turnstile), Terraform, Linux, Nginx, Traefik, SSH, SSL/TLS, CDN, Vercel, Render, Heroku, Coolify</w:t>
      </w:r>
    </w:p>
    <w:p>
      <w:pPr>
        <w:spacing w:after="40"/>
      </w:pPr>
      <w:r>
        <w:rPr>
          <w:rFonts w:ascii="Calibri" w:cs="Calibri" w:eastAsia="Calibri" w:hAnsi="Calibri"/>
          <w:b/>
          <w:bCs/>
          <w:sz w:val="19"/>
          <w:szCs w:val="19"/>
        </w:rPr>
        <w:t xml:space="preserve">DevOps: </w:t>
      </w:r>
      <w:r>
        <w:rPr>
          <w:rFonts w:ascii="Calibri" w:cs="Calibri" w:eastAsia="Calibri" w:hAnsi="Calibri"/>
          <w:sz w:val="19"/>
          <w:szCs w:val="19"/>
        </w:rPr>
        <w:t xml:space="preserve">GitHub Actions, Docker, Docker Swarm, Prometheus, Sentry, GHCR, Self-hosted runners, QEMU / Buildx cross-builds, Turborepo, pnpm workspaces, uv, Husky / Commitlint, ruff, mypy, golangci-lint, gosec, govulncheck, Linters &amp; formatters, Automated deployments</w:t>
      </w:r>
    </w:p>
    <w:p>
      <w:pPr>
        <w:spacing w:after="40"/>
      </w:pPr>
      <w:r>
        <w:rPr>
          <w:rFonts w:ascii="Calibri" w:cs="Calibri" w:eastAsia="Calibri" w:hAnsi="Calibri"/>
          <w:b/>
          <w:bCs/>
          <w:sz w:val="19"/>
          <w:szCs w:val="19"/>
        </w:rPr>
        <w:t xml:space="preserve">Testing: </w:t>
      </w:r>
      <w:r>
        <w:rPr>
          <w:rFonts w:ascii="Calibri" w:cs="Calibri" w:eastAsia="Calibri" w:hAnsi="Calibri"/>
          <w:sz w:val="19"/>
          <w:szCs w:val="19"/>
        </w:rPr>
        <w:t xml:space="preserve">Vitest, Jest, Playwright, React Testing Library, pytest, Testcontainers, testify (Go), Postman</w:t>
      </w:r>
    </w:p>
    <w:p>
      <w:pPr>
        <w:spacing w:after="40"/>
      </w:pPr>
      <w:r>
        <w:rPr>
          <w:rFonts w:ascii="Calibri" w:cs="Calibri" w:eastAsia="Calibri" w:hAnsi="Calibri"/>
          <w:b/>
          <w:bCs/>
          <w:sz w:val="19"/>
          <w:szCs w:val="19"/>
        </w:rPr>
        <w:t xml:space="preserve">Integrations: </w:t>
      </w:r>
      <w:r>
        <w:rPr>
          <w:rFonts w:ascii="Calibri" w:cs="Calibri" w:eastAsia="Calibri" w:hAnsi="Calibri"/>
          <w:sz w:val="19"/>
          <w:szCs w:val="19"/>
        </w:rPr>
        <w:t xml:space="preserve">Stripe, Binance, Zoho CRM, Resend, Google Sheets API, Google Maps API, Push notifications (FCM)</w:t>
      </w:r>
    </w:p>
    <w:p>
      <w:pPr>
        <w:spacing w:after="40"/>
      </w:pPr>
      <w:r>
        <w:rPr>
          <w:rFonts w:ascii="Calibri" w:cs="Calibri" w:eastAsia="Calibri" w:hAnsi="Calibri"/>
          <w:b/>
          <w:bCs/>
          <w:sz w:val="19"/>
          <w:szCs w:val="19"/>
        </w:rPr>
        <w:t xml:space="preserve">Product &amp; analytics: </w:t>
      </w:r>
      <w:r>
        <w:rPr>
          <w:rFonts w:ascii="Calibri" w:cs="Calibri" w:eastAsia="Calibri" w:hAnsi="Calibri"/>
          <w:sz w:val="19"/>
          <w:szCs w:val="19"/>
        </w:rPr>
        <w:t xml:space="preserve">Figma, Google Analytics, Google Tag Manager, Meta Pixel, Lighthouse, Core Web Vitals</w:t>
      </w:r>
    </w:p>
    <w:p>
      <w:pPr>
        <w:pBdr>
          <w:bottom w:val="single" w:color="999999" w:sz="6" w:space="2"/>
        </w:pBdr>
        <w:spacing w:after="90" w:before="200"/>
      </w:pPr>
      <w:r>
        <w:rPr>
          <w:rFonts w:ascii="Calibri" w:cs="Calibri" w:eastAsia="Calibri" w:hAnsi="Calibri"/>
          <w:b/>
          <w:bCs/>
          <w:caps/>
          <w:sz w:val="21"/>
          <w:szCs w:val="21"/>
        </w:rPr>
        <w:t xml:space="preserve">Experience</w:t>
      </w:r>
    </w:p>
    <w:p>
      <w:pPr>
        <w:spacing w:after="20" w:before="140"/>
      </w:pPr>
      <w:r>
        <w:rPr>
          <w:rFonts w:ascii="Calibri" w:cs="Calibri" w:eastAsia="Calibri" w:hAnsi="Calibri"/>
          <w:b/>
          <w:bCs/>
          <w:sz w:val="19"/>
          <w:szCs w:val="19"/>
        </w:rPr>
        <w:t xml:space="preserve">Tech Lead — Q-minex (full-time)</w:t>
      </w:r>
      <w:r>
        <w:rPr>
          <w:rFonts w:ascii="Calibri" w:cs="Calibri" w:eastAsia="Calibri" w:hAnsi="Calibri"/>
          <w:color w:val="555555"/>
          <w:sz w:val="18"/>
          <w:szCs w:val="18"/>
        </w:rPr>
        <w:t xml:space="preserve">  |  Jul 2025 – Jun 2026</w:t>
      </w:r>
    </w:p>
    <w:p>
      <w:pPr>
        <w:spacing w:after="50"/>
      </w:pPr>
      <w:r>
        <w:rPr>
          <w:rFonts w:ascii="Calibri" w:cs="Calibri" w:eastAsia="Calibri" w:hAnsi="Calibri"/>
          <w:i/>
          <w:iCs/>
          <w:color w:val="3A3A3A"/>
          <w:sz w:val="19"/>
          <w:szCs w:val="19"/>
        </w:rPr>
        <w:t xml:space="preserve">Part of the technical core of an 8-person startup, leading a team of three (two developers and a designer) building a platform for cryptocurrency management and remote control of mining equipment, distributed across 3 plants with 111 active rigs and physical capacity for 500. I made all the architectural decisions for the product and we reached the first production deployment in 5 months.</w:t>
      </w:r>
    </w:p>
    <w:p>
      <w:pPr>
        <w:pStyle w:val="ListParagraph"/>
        <w:numPr>
          <w:ilvl w:val="0"/>
          <w:numId w:val="2"/>
        </w:numPr>
        <w:spacing w:after="30"/>
      </w:pPr>
      <w:r>
        <w:rPr>
          <w:rFonts w:ascii="Calibri" w:cs="Calibri" w:eastAsia="Calibri" w:hAnsi="Calibri"/>
          <w:sz w:val="19"/>
          <w:szCs w:val="19"/>
        </w:rPr>
        <w:t xml:space="preserve">Before the platform, a full manual check of a plant took around 4 hours, and assigning ASICs to their pools by hand was a recurring source of human error. The platform replaced both with a live view of every rig and a guided assignment flow.</w:t>
      </w:r>
    </w:p>
    <w:p>
      <w:pPr>
        <w:pStyle w:val="ListParagraph"/>
        <w:numPr>
          <w:ilvl w:val="0"/>
          <w:numId w:val="2"/>
        </w:numPr>
        <w:spacing w:after="30"/>
      </w:pPr>
      <w:r>
        <w:rPr>
          <w:rFonts w:ascii="Calibri" w:cs="Calibri" w:eastAsia="Calibri" w:hAnsi="Calibri"/>
          <w:sz w:val="19"/>
          <w:szCs w:val="19"/>
        </w:rPr>
        <w:t xml:space="preserve">Binance integration and real-time operation syncing.</w:t>
      </w:r>
    </w:p>
    <w:p>
      <w:pPr>
        <w:pStyle w:val="ListParagraph"/>
        <w:numPr>
          <w:ilvl w:val="0"/>
          <w:numId w:val="2"/>
        </w:numPr>
        <w:spacing w:after="30"/>
      </w:pPr>
      <w:r>
        <w:rPr>
          <w:rFonts w:ascii="Calibri" w:cs="Calibri" w:eastAsia="Calibri" w:hAnsi="Calibri"/>
          <w:sz w:val="19"/>
          <w:szCs w:val="19"/>
        </w:rPr>
        <w:t xml:space="preserve">Concurrent query module for mining rigs built in Go, talking to the manufacturer's API — managing concurrency without overloading the rigs or losing data.</w:t>
      </w:r>
    </w:p>
    <w:p>
      <w:pPr>
        <w:pStyle w:val="ListParagraph"/>
        <w:numPr>
          <w:ilvl w:val="0"/>
          <w:numId w:val="2"/>
        </w:numPr>
        <w:spacing w:after="30"/>
      </w:pPr>
      <w:r>
        <w:rPr>
          <w:rFonts w:ascii="Calibri" w:cs="Calibri" w:eastAsia="Calibri" w:hAnsi="Calibri"/>
          <w:sz w:val="19"/>
          <w:szCs w:val="19"/>
        </w:rPr>
        <w:t xml:space="preserve">On-premise physical server at each plant bridging to the rigs — only reachable on the local network — and centralizing their control; it speaks two hardware protocols directly, the manufacturer's CGMiner API over raw TCP to the rigs and Modbus TCP to the plant's energy meters, reaches the cloud over a Cloudflare Tunnel (no public IP, no inbound ports) and is monitored with Prometheus.</w:t>
      </w:r>
    </w:p>
    <w:p>
      <w:pPr>
        <w:spacing w:after="20" w:before="140"/>
      </w:pPr>
      <w:r>
        <w:rPr>
          <w:rFonts w:ascii="Calibri" w:cs="Calibri" w:eastAsia="Calibri" w:hAnsi="Calibri"/>
          <w:b/>
          <w:bCs/>
          <w:sz w:val="19"/>
          <w:szCs w:val="19"/>
        </w:rPr>
        <w:t xml:space="preserve">Backend &amp; Infrastructure Developer — Inmobile (freelance)</w:t>
      </w:r>
      <w:r>
        <w:rPr>
          <w:rFonts w:ascii="Calibri" w:cs="Calibri" w:eastAsia="Calibri" w:hAnsi="Calibri"/>
          <w:color w:val="555555"/>
          <w:sz w:val="18"/>
          <w:szCs w:val="18"/>
        </w:rPr>
        <w:t xml:space="preserve">  |  May 2025 – Jul 2026</w:t>
      </w:r>
    </w:p>
    <w:p>
      <w:pPr>
        <w:spacing w:after="50"/>
      </w:pPr>
      <w:r>
        <w:rPr>
          <w:rFonts w:ascii="Calibri" w:cs="Calibri" w:eastAsia="Calibri" w:hAnsi="Calibri"/>
          <w:i/>
          <w:iCs/>
          <w:color w:val="3A3A3A"/>
          <w:sz w:val="19"/>
          <w:szCs w:val="19"/>
        </w:rPr>
        <w:t xml:space="preserve">Sole owner of the backend and infrastructure for a real-estate platform (inmobile-app.com) where agents manage their properties and get matched with relevant listings. I built the entire backend in Go and owned scalability end to end. The implementation is complete and the product is in open beta on Google Play: first users on board and dashboards running while the public launch is prepared.</w:t>
      </w:r>
    </w:p>
    <w:p>
      <w:pPr>
        <w:pStyle w:val="ListParagraph"/>
        <w:numPr>
          <w:ilvl w:val="0"/>
          <w:numId w:val="2"/>
        </w:numPr>
        <w:spacing w:after="30"/>
      </w:pPr>
      <w:r>
        <w:rPr>
          <w:rFonts w:ascii="Calibri" w:cs="Calibri" w:eastAsia="Calibri" w:hAnsi="Calibri"/>
          <w:sz w:val="19"/>
          <w:szCs w:val="19"/>
        </w:rPr>
        <w:t xml:space="preserve">Entire backend built in Go with Echo v4, Ent as the ORM (Atlas for versioned migrations), PostgreSQL via pgx, and Redis for feed caching.</w:t>
      </w:r>
    </w:p>
    <w:p>
      <w:pPr>
        <w:pStyle w:val="ListParagraph"/>
        <w:numPr>
          <w:ilvl w:val="0"/>
          <w:numId w:val="2"/>
        </w:numPr>
        <w:spacing w:after="30"/>
      </w:pPr>
      <w:r>
        <w:rPr>
          <w:rFonts w:ascii="Calibri" w:cs="Calibri" w:eastAsia="Calibri" w:hAnsi="Calibri"/>
          <w:sz w:val="19"/>
          <w:szCs w:val="19"/>
        </w:rPr>
        <w:t xml:space="preserve">Advanced search with geographic filters on PostGIS and dedicated indexing to keep queries fast regardless of complexity.</w:t>
      </w:r>
    </w:p>
    <w:p>
      <w:pPr>
        <w:pStyle w:val="ListParagraph"/>
        <w:numPr>
          <w:ilvl w:val="0"/>
          <w:numId w:val="2"/>
        </w:numPr>
        <w:spacing w:after="30"/>
      </w:pPr>
      <w:r>
        <w:rPr>
          <w:rFonts w:ascii="Calibri" w:cs="Calibri" w:eastAsia="Calibri" w:hAnsi="Calibri"/>
          <w:sz w:val="19"/>
          <w:szCs w:val="19"/>
        </w:rPr>
        <w:t xml:space="preserve">Cloudflare Workers for image validation and property matching, keeping heavy processing off the main request flow; the matching worker reaches PostgreSQL through Hyperdrive on its own cron, with a keyset cursor so no listing slips between batches.</w:t>
      </w:r>
    </w:p>
    <w:p>
      <w:pPr>
        <w:pStyle w:val="ListParagraph"/>
        <w:numPr>
          <w:ilvl w:val="0"/>
          <w:numId w:val="2"/>
        </w:numPr>
        <w:spacing w:after="30"/>
      </w:pPr>
      <w:r>
        <w:rPr>
          <w:rFonts w:ascii="Calibri" w:cs="Calibri" w:eastAsia="Calibri" w:hAnsi="Calibri"/>
          <w:sz w:val="19"/>
          <w:szCs w:val="19"/>
        </w:rPr>
        <w:t xml:space="preserve">Firebase Auth (JWT) and FCM push notifications; Pusher for the real-time chat, with messages encrypted using AES-256-GCM from the Go standard library and a unique nonce per message; media stored on Cloudflare R2 through the S3 SDK.</w:t>
      </w:r>
    </w:p>
    <w:p>
      <w:pPr>
        <w:spacing w:after="20" w:before="140"/>
      </w:pPr>
      <w:r>
        <w:rPr>
          <w:rFonts w:ascii="Calibri" w:cs="Calibri" w:eastAsia="Calibri" w:hAnsi="Calibri"/>
          <w:b/>
          <w:bCs/>
          <w:sz w:val="19"/>
          <w:szCs w:val="19"/>
        </w:rPr>
        <w:t xml:space="preserve">Full Stack Developer — Gaia del Sur (freelance)</w:t>
      </w:r>
      <w:r>
        <w:rPr>
          <w:rFonts w:ascii="Calibri" w:cs="Calibri" w:eastAsia="Calibri" w:hAnsi="Calibri"/>
          <w:color w:val="555555"/>
          <w:sz w:val="18"/>
          <w:szCs w:val="18"/>
        </w:rPr>
        <w:t xml:space="preserve">  |  Nov 2025 – Jan 2026</w:t>
      </w:r>
    </w:p>
    <w:p>
      <w:pPr>
        <w:spacing w:after="50"/>
      </w:pPr>
      <w:r>
        <w:rPr>
          <w:rFonts w:ascii="Calibri" w:cs="Calibri" w:eastAsia="Calibri" w:hAnsi="Calibri"/>
          <w:i/>
          <w:iCs/>
          <w:color w:val="3A3A3A"/>
          <w:sz w:val="19"/>
          <w:szCs w:val="19"/>
        </w:rPr>
        <w:t xml:space="preserve">Sole developer of the system that replaced the inherited in-house platform — a black box with no documentation and no visibility — of a specialized academic-bibliography distributor for the Andean region (180,000+ titles). I built it alone in 3 months: a public institutional site with the book catalog, plus an admin panel behind login for catalog, clients, and invoicing.</w:t>
      </w:r>
    </w:p>
    <w:p>
      <w:pPr>
        <w:pStyle w:val="ListParagraph"/>
        <w:numPr>
          <w:ilvl w:val="0"/>
          <w:numId w:val="2"/>
        </w:numPr>
        <w:spacing w:after="30"/>
      </w:pPr>
      <w:r>
        <w:rPr>
          <w:rFonts w:ascii="Calibri" w:cs="Calibri" w:eastAsia="Calibri" w:hAnsi="Calibri"/>
          <w:sz w:val="19"/>
          <w:szCs w:val="19"/>
        </w:rPr>
        <w:t xml:space="preserve">Recovered the 180,000+ titles with a Playwright scraper: the old system had no export and no documented schema. Each title carries around 40 fields, so re-entering them by hand was never an option. Normalized them into the new PostgreSQL model.</w:t>
      </w:r>
    </w:p>
    <w:p>
      <w:pPr>
        <w:pStyle w:val="ListParagraph"/>
        <w:numPr>
          <w:ilvl w:val="0"/>
          <w:numId w:val="2"/>
        </w:numPr>
        <w:spacing w:after="30"/>
      </w:pPr>
      <w:r>
        <w:rPr>
          <w:rFonts w:ascii="Calibri" w:cs="Calibri" w:eastAsia="Calibri" w:hAnsi="Calibri"/>
          <w:sz w:val="19"/>
          <w:szCs w:val="19"/>
        </w:rPr>
        <w:t xml:space="preserve">Full stack build with Nuxt (SSR), Nuxt UI, and Tailwind CSS on PostgreSQL, deployed on Coolify.</w:t>
      </w:r>
    </w:p>
    <w:p>
      <w:pPr>
        <w:pStyle w:val="ListParagraph"/>
        <w:numPr>
          <w:ilvl w:val="0"/>
          <w:numId w:val="2"/>
        </w:numPr>
        <w:spacing w:after="30"/>
      </w:pPr>
      <w:r>
        <w:rPr>
          <w:rFonts w:ascii="Calibri" w:cs="Calibri" w:eastAsia="Calibri" w:hAnsi="Calibri"/>
          <w:sz w:val="19"/>
          <w:szCs w:val="19"/>
        </w:rPr>
        <w:t xml:space="preserve">tRPC with Zod schemas shared between backend and frontend: a contract change fails at compile time, not in production.</w:t>
      </w:r>
    </w:p>
    <w:p>
      <w:pPr>
        <w:pStyle w:val="ListParagraph"/>
        <w:numPr>
          <w:ilvl w:val="0"/>
          <w:numId w:val="2"/>
        </w:numPr>
        <w:spacing w:after="30"/>
      </w:pPr>
      <w:r>
        <w:rPr>
          <w:rFonts w:ascii="Calibri" w:cs="Calibri" w:eastAsia="Calibri" w:hAnsi="Calibri"/>
          <w:sz w:val="19"/>
          <w:szCs w:val="19"/>
        </w:rPr>
        <w:t xml:space="preserve">Public institutional site with an SEO catalog, plus an admin panel behind login: catalog, clients, and invoicing.</w:t>
      </w:r>
    </w:p>
    <w:p>
      <w:pPr>
        <w:spacing w:after="20" w:before="140"/>
      </w:pPr>
      <w:r>
        <w:rPr>
          <w:rFonts w:ascii="Calibri" w:cs="Calibri" w:eastAsia="Calibri" w:hAnsi="Calibri"/>
          <w:b/>
          <w:bCs/>
          <w:sz w:val="19"/>
          <w:szCs w:val="19"/>
        </w:rPr>
        <w:t xml:space="preserve">Senior Frontend Developer — Elgeniox (DATEC LATAM) (full-time)</w:t>
      </w:r>
      <w:r>
        <w:rPr>
          <w:rFonts w:ascii="Calibri" w:cs="Calibri" w:eastAsia="Calibri" w:hAnsi="Calibri"/>
          <w:color w:val="555555"/>
          <w:sz w:val="18"/>
          <w:szCs w:val="18"/>
        </w:rPr>
        <w:t xml:space="preserve">  |  Aug 2024 – Jul 2025</w:t>
      </w:r>
    </w:p>
    <w:p>
      <w:pPr>
        <w:spacing w:after="50"/>
      </w:pPr>
      <w:r>
        <w:rPr>
          <w:rFonts w:ascii="Calibri" w:cs="Calibri" w:eastAsia="Calibri" w:hAnsi="Calibri"/>
          <w:i/>
          <w:iCs/>
          <w:color w:val="3A3A3A"/>
          <w:sz w:val="19"/>
          <w:szCs w:val="19"/>
        </w:rPr>
        <w:t xml:space="preserve">Led the frontend of a B2C ecommerce platform for non-perishable goods, taking it from scratch to production in 8 months with one developer reporting to me. It replaced an existing Shopify store that already had traffic across Bolivia, so the rebuild had to hold on to that audience while lifting the limits the previous platform imposed on the business. I defined the architecture, the stack (Next.js), the code standards, and the design decisions.</w:t>
      </w:r>
    </w:p>
    <w:p>
      <w:pPr>
        <w:pStyle w:val="ListParagraph"/>
        <w:numPr>
          <w:ilvl w:val="0"/>
          <w:numId w:val="2"/>
        </w:numPr>
        <w:spacing w:after="30"/>
      </w:pPr>
      <w:r>
        <w:rPr>
          <w:rFonts w:ascii="Calibri" w:cs="Calibri" w:eastAsia="Calibri" w:hAnsi="Calibri"/>
          <w:sz w:val="19"/>
          <w:szCs w:val="19"/>
        </w:rPr>
        <w:t xml:space="preserve">Architecture organized by domain to stay maintainable as the catalog and features grew.</w:t>
      </w:r>
    </w:p>
    <w:p>
      <w:pPr>
        <w:pStyle w:val="ListParagraph"/>
        <w:numPr>
          <w:ilvl w:val="0"/>
          <w:numId w:val="2"/>
        </w:numPr>
        <w:spacing w:after="30"/>
      </w:pPr>
      <w:r>
        <w:rPr>
          <w:rFonts w:ascii="Calibri" w:cs="Calibri" w:eastAsia="Calibri" w:hAnsi="Calibri"/>
          <w:sz w:val="19"/>
          <w:szCs w:val="19"/>
        </w:rPr>
        <w:t xml:space="preserve">Caching strategies and SEO prioritized from the start, since organic traffic was critical to the business model — the store was already ranking under Shopify and none of that could be lost in the move.</w:t>
      </w:r>
    </w:p>
    <w:p>
      <w:pPr>
        <w:pStyle w:val="ListParagraph"/>
        <w:numPr>
          <w:ilvl w:val="0"/>
          <w:numId w:val="2"/>
        </w:numPr>
        <w:spacing w:after="30"/>
      </w:pPr>
      <w:r>
        <w:rPr>
          <w:rFonts w:ascii="Calibri" w:cs="Calibri" w:eastAsia="Calibri" w:hAnsi="Calibri"/>
          <w:sz w:val="19"/>
          <w:szCs w:val="19"/>
        </w:rPr>
        <w:t xml:space="preserve">Built the CMS from scratch with Strapi and integrated it with the web (branding, home, categories, and promotions) so the team could manage all site content easily.</w:t>
      </w:r>
    </w:p>
    <w:p>
      <w:pPr>
        <w:pStyle w:val="ListParagraph"/>
        <w:numPr>
          <w:ilvl w:val="0"/>
          <w:numId w:val="2"/>
        </w:numPr>
        <w:spacing w:after="30"/>
      </w:pPr>
      <w:r>
        <w:rPr>
          <w:rFonts w:ascii="Calibri" w:cs="Calibri" w:eastAsia="Calibri" w:hAnsi="Calibri"/>
          <w:sz w:val="19"/>
          <w:szCs w:val="19"/>
        </w:rPr>
        <w:t xml:space="preserve">Integrated DATEC's in-house payment gateway.</w:t>
      </w:r>
    </w:p>
    <w:p>
      <w:pPr>
        <w:spacing w:after="20" w:before="140"/>
      </w:pPr>
      <w:r>
        <w:rPr>
          <w:rFonts w:ascii="Calibri" w:cs="Calibri" w:eastAsia="Calibri" w:hAnsi="Calibri"/>
          <w:b/>
          <w:bCs/>
          <w:sz w:val="19"/>
          <w:szCs w:val="19"/>
        </w:rPr>
        <w:t xml:space="preserve">Full Stack Developer — Lalalatte Coffee (freelance)</w:t>
      </w:r>
      <w:r>
        <w:rPr>
          <w:rFonts w:ascii="Calibri" w:cs="Calibri" w:eastAsia="Calibri" w:hAnsi="Calibri"/>
          <w:color w:val="555555"/>
          <w:sz w:val="18"/>
          <w:szCs w:val="18"/>
        </w:rPr>
        <w:t xml:space="preserve">  |  Apr 2025</w:t>
      </w:r>
    </w:p>
    <w:p>
      <w:pPr>
        <w:spacing w:after="50"/>
      </w:pPr>
      <w:r>
        <w:rPr>
          <w:rFonts w:ascii="Calibri" w:cs="Calibri" w:eastAsia="Calibri" w:hAnsi="Calibri"/>
          <w:i/>
          <w:iCs/>
          <w:color w:val="3A3A3A"/>
          <w:sz w:val="19"/>
          <w:szCs w:val="19"/>
        </w:rPr>
        <w:t xml:space="preserve">Sole developer of the site for a coffee shop (lalalattecoffee.com): a product showcase with its own CMS so the owners could publish promotions and manage content themselves. Built in under a month and still running in production.</w:t>
      </w:r>
    </w:p>
    <w:p>
      <w:pPr>
        <w:pStyle w:val="ListParagraph"/>
        <w:numPr>
          <w:ilvl w:val="0"/>
          <w:numId w:val="2"/>
        </w:numPr>
        <w:spacing w:after="30"/>
      </w:pPr>
      <w:r>
        <w:rPr>
          <w:rFonts w:ascii="Calibri" w:cs="Calibri" w:eastAsia="Calibri" w:hAnsi="Calibri"/>
          <w:sz w:val="19"/>
          <w:szCs w:val="19"/>
        </w:rPr>
        <w:t xml:space="preserve">Nuxt and Tailwind CSS on top of Turso (SQLite at the edge), with a CMS for the team to manage products and content without a developer.</w:t>
      </w:r>
    </w:p>
    <w:p>
      <w:pPr>
        <w:pStyle w:val="ListParagraph"/>
        <w:numPr>
          <w:ilvl w:val="0"/>
          <w:numId w:val="2"/>
        </w:numPr>
        <w:spacing w:after="30"/>
      </w:pPr>
      <w:r>
        <w:rPr>
          <w:rFonts w:ascii="Calibri" w:cs="Calibri" w:eastAsia="Calibri" w:hAnsi="Calibri"/>
          <w:sz w:val="19"/>
          <w:szCs w:val="19"/>
        </w:rPr>
        <w:t xml:space="preserve">Transactional email and Google Tag Manager for campaign and conversion tracking.</w:t>
      </w:r>
    </w:p>
    <w:p>
      <w:pPr>
        <w:spacing w:after="20" w:before="140"/>
      </w:pPr>
      <w:r>
        <w:rPr>
          <w:rFonts w:ascii="Calibri" w:cs="Calibri" w:eastAsia="Calibri" w:hAnsi="Calibri"/>
          <w:b/>
          <w:bCs/>
          <w:sz w:val="19"/>
          <w:szCs w:val="19"/>
        </w:rPr>
        <w:t xml:space="preserve">Tech Lead — Racquets App Suite (freelance)</w:t>
      </w:r>
      <w:r>
        <w:rPr>
          <w:rFonts w:ascii="Calibri" w:cs="Calibri" w:eastAsia="Calibri" w:hAnsi="Calibri"/>
          <w:color w:val="555555"/>
          <w:sz w:val="18"/>
          <w:szCs w:val="18"/>
        </w:rPr>
        <w:t xml:space="preserve">  |  2022 – 2024</w:t>
      </w:r>
    </w:p>
    <w:p>
      <w:pPr>
        <w:spacing w:after="50"/>
      </w:pPr>
      <w:r>
        <w:rPr>
          <w:rFonts w:ascii="Calibri" w:cs="Calibri" w:eastAsia="Calibri" w:hAnsi="Calibri"/>
          <w:i/>
          <w:iCs/>
          <w:color w:val="3A3A3A"/>
          <w:sz w:val="19"/>
          <w:szCs w:val="19"/>
        </w:rPr>
        <w:t xml:space="preserve">Tech lead for a racquet-sports platform (court booking and tournaments). I led both the React Native mobile app and the Node.js backend, coordinated a team of ~5 developers, and worked directly with the CEO to plan and implement new features. When I joined, the product had two modules (court booking and simple tournaments); I led the design and development of the tournaments and academy modules to scale it for broader use. It ran in production with 5 clubs and around 200 players.</w:t>
      </w:r>
    </w:p>
    <w:p>
      <w:pPr>
        <w:pStyle w:val="ListParagraph"/>
        <w:numPr>
          <w:ilvl w:val="0"/>
          <w:numId w:val="2"/>
        </w:numPr>
        <w:spacing w:after="30"/>
      </w:pPr>
      <w:r>
        <w:rPr>
          <w:rFonts w:ascii="Calibri" w:cs="Calibri" w:eastAsia="Calibri" w:hAnsi="Calibri"/>
          <w:sz w:val="19"/>
          <w:szCs w:val="19"/>
        </w:rPr>
        <w:t xml:space="preserve">Led the React Native mobile app (Firebase Auth, Redux, Redux-Saga, redux-form) and shipped it to both the App Store and Google Play.</w:t>
      </w:r>
    </w:p>
    <w:p>
      <w:pPr>
        <w:pStyle w:val="ListParagraph"/>
        <w:numPr>
          <w:ilvl w:val="0"/>
          <w:numId w:val="2"/>
        </w:numPr>
        <w:spacing w:after="30"/>
      </w:pPr>
      <w:r>
        <w:rPr>
          <w:rFonts w:ascii="Calibri" w:cs="Calibri" w:eastAsia="Calibri" w:hAnsi="Calibri"/>
          <w:sz w:val="19"/>
          <w:szCs w:val="19"/>
        </w:rPr>
        <w:t xml:space="preserve">Maintained and contributed to the Node.js + Express backend on Heroku: REST API, Stripe payments, Firebase, and Zoho CRM integration.</w:t>
      </w:r>
    </w:p>
    <w:p>
      <w:pPr>
        <w:pStyle w:val="ListParagraph"/>
        <w:numPr>
          <w:ilvl w:val="0"/>
          <w:numId w:val="2"/>
        </w:numPr>
        <w:spacing w:after="30"/>
      </w:pPr>
      <w:r>
        <w:rPr>
          <w:rFonts w:ascii="Calibri" w:cs="Calibri" w:eastAsia="Calibri" w:hAnsi="Calibri"/>
          <w:sz w:val="19"/>
          <w:szCs w:val="19"/>
        </w:rPr>
        <w:t xml:space="preserve">WebSockets for live match scoring and booking confirmations, so every participant saw the same state without refreshing.</w:t>
      </w:r>
    </w:p>
    <w:p>
      <w:pPr>
        <w:pStyle w:val="ListParagraph"/>
        <w:numPr>
          <w:ilvl w:val="0"/>
          <w:numId w:val="2"/>
        </w:numPr>
        <w:spacing w:after="30"/>
      </w:pPr>
      <w:r>
        <w:rPr>
          <w:rFonts w:ascii="Calibri" w:cs="Calibri" w:eastAsia="Calibri" w:hAnsi="Calibri"/>
          <w:sz w:val="19"/>
          <w:szCs w:val="19"/>
        </w:rPr>
        <w:t xml:space="preserve">Coordinated a team of ~5 developers and worked directly with the CEO on the product roadmap and new features.</w:t>
      </w:r>
    </w:p>
    <w:p>
      <w:pPr>
        <w:spacing w:after="20" w:before="140"/>
      </w:pPr>
      <w:r>
        <w:rPr>
          <w:rFonts w:ascii="Calibri" w:cs="Calibri" w:eastAsia="Calibri" w:hAnsi="Calibri"/>
          <w:b/>
          <w:bCs/>
          <w:sz w:val="19"/>
          <w:szCs w:val="19"/>
        </w:rPr>
        <w:t xml:space="preserve">Frontend Developer — Deltax (full-time)</w:t>
      </w:r>
      <w:r>
        <w:rPr>
          <w:rFonts w:ascii="Calibri" w:cs="Calibri" w:eastAsia="Calibri" w:hAnsi="Calibri"/>
          <w:color w:val="555555"/>
          <w:sz w:val="18"/>
          <w:szCs w:val="18"/>
        </w:rPr>
        <w:t xml:space="preserve">  |  Nov 2021 – May 2024</w:t>
      </w:r>
    </w:p>
    <w:p>
      <w:pPr>
        <w:spacing w:after="50"/>
      </w:pPr>
      <w:r>
        <w:rPr>
          <w:rFonts w:ascii="Calibri" w:cs="Calibri" w:eastAsia="Calibri" w:hAnsi="Calibri"/>
          <w:i/>
          <w:iCs/>
          <w:color w:val="3A3A3A"/>
          <w:sz w:val="19"/>
          <w:szCs w:val="19"/>
        </w:rPr>
        <w:t xml:space="preserve">Second frontend (and fifth overall developer) to join a logistics startup focused on freight transport, connecting companies with drivers and trucks. Over 2.5 years I accompanied the company's growth from 5 to ~50 people, working on three successive products: FMS, TMS, and the marketplace connecting freight with fleets and trucks.</w:t>
      </w:r>
    </w:p>
    <w:p>
      <w:pPr>
        <w:pStyle w:val="ListParagraph"/>
        <w:numPr>
          <w:ilvl w:val="0"/>
          <w:numId w:val="2"/>
        </w:numPr>
        <w:spacing w:after="30"/>
      </w:pPr>
      <w:r>
        <w:rPr>
          <w:rFonts w:ascii="Calibri" w:cs="Calibri" w:eastAsia="Calibri" w:hAnsi="Calibri"/>
          <w:sz w:val="19"/>
          <w:szCs w:val="19"/>
        </w:rPr>
        <w:t xml:space="preserve">Led several technical migrations: React class → function components, React Router v4 → v6 with route-level lazy loading, and JavaScript → TypeScript in the main project, which made code review faster and caught a class of errors before they reached production.</w:t>
      </w:r>
    </w:p>
    <w:p>
      <w:pPr>
        <w:pStyle w:val="ListParagraph"/>
        <w:numPr>
          <w:ilvl w:val="0"/>
          <w:numId w:val="2"/>
        </w:numPr>
        <w:spacing w:after="30"/>
      </w:pPr>
      <w:r>
        <w:rPr>
          <w:rFonts w:ascii="Calibri" w:cs="Calibri" w:eastAsia="Calibri" w:hAnsi="Calibri"/>
          <w:sz w:val="19"/>
          <w:szCs w:val="19"/>
        </w:rPr>
        <w:t xml:space="preserve">React with Redux and Redux-Thunk, redux-form and Formik for forms, AWS Cognito for authentication, and Jest for tests.</w:t>
      </w:r>
    </w:p>
    <w:p>
      <w:pPr>
        <w:pStyle w:val="ListParagraph"/>
        <w:numPr>
          <w:ilvl w:val="0"/>
          <w:numId w:val="2"/>
        </w:numPr>
        <w:spacing w:after="30"/>
      </w:pPr>
      <w:r>
        <w:rPr>
          <w:rFonts w:ascii="Calibri" w:cs="Calibri" w:eastAsia="Calibri" w:hAnsi="Calibri"/>
          <w:sz w:val="19"/>
          <w:szCs w:val="19"/>
        </w:rPr>
        <w:t xml:space="preserve">Built dedicated software on top of the platform for use by freight providers.</w:t>
      </w:r>
    </w:p>
    <w:p>
      <w:pPr>
        <w:pStyle w:val="ListParagraph"/>
        <w:numPr>
          <w:ilvl w:val="0"/>
          <w:numId w:val="2"/>
        </w:numPr>
        <w:spacing w:after="30"/>
      </w:pPr>
      <w:r>
        <w:rPr>
          <w:rFonts w:ascii="Calibri" w:cs="Calibri" w:eastAsia="Calibri" w:hAnsi="Calibri"/>
          <w:sz w:val="19"/>
          <w:szCs w:val="19"/>
        </w:rPr>
        <w:t xml:space="preserve">Responsible for onboarding and training new developers joining the team — four of them during my time there.</w:t>
      </w:r>
    </w:p>
    <w:p>
      <w:pPr>
        <w:pBdr>
          <w:bottom w:val="single" w:color="999999" w:sz="6" w:space="2"/>
        </w:pBdr>
        <w:spacing w:after="90" w:before="200"/>
      </w:pPr>
      <w:r>
        <w:rPr>
          <w:rFonts w:ascii="Calibri" w:cs="Calibri" w:eastAsia="Calibri" w:hAnsi="Calibri"/>
          <w:b/>
          <w:bCs/>
          <w:caps/>
          <w:sz w:val="21"/>
          <w:szCs w:val="21"/>
        </w:rPr>
        <w:t xml:space="preserve">Education</w:t>
      </w:r>
    </w:p>
    <w:p>
      <w:pPr>
        <w:spacing w:after="20"/>
      </w:pPr>
      <w:r>
        <w:rPr>
          <w:rFonts w:ascii="Calibri" w:cs="Calibri" w:eastAsia="Calibri" w:hAnsi="Calibri"/>
          <w:sz w:val="19"/>
          <w:szCs w:val="19"/>
        </w:rPr>
        <w:t xml:space="preserve">Bachelor's in Systems Engineering — 2018 – 2023</w:t>
      </w:r>
    </w:p>
    <w:p>
      <w:pPr>
        <w:spacing w:after="60"/>
      </w:pPr>
      <w:r>
        <w:rPr>
          <w:rFonts w:ascii="Calibri" w:cs="Calibri" w:eastAsia="Calibri" w:hAnsi="Calibri"/>
          <w:sz w:val="19"/>
          <w:szCs w:val="19"/>
        </w:rPr>
        <w:t xml:space="preserve">In the final stage of my Systems Engineering degree, with the thesis project as the remaining requirement. I also volunteered at the university's student research society, contributing to projects and teaching web technologies to new members.</w:t>
      </w:r>
    </w:p>
    <w:p>
      <w:pPr>
        <w:spacing w:after="60"/>
      </w:pPr>
      <w:r>
        <w:rPr>
          <w:rFonts w:ascii="Calibri" w:cs="Calibri" w:eastAsia="Calibri" w:hAnsi="Calibri"/>
          <w:sz w:val="19"/>
          <w:szCs w:val="19"/>
        </w:rPr>
        <w:t xml:space="preserve">Certifications: Certified Nuxt Master | Vue JS – Aprende a Crear Aplicaciones Web Modernas con Vue</w:t>
      </w:r>
    </w:p>
    <w:p>
      <w:pPr>
        <w:pBdr>
          <w:bottom w:val="single" w:color="999999" w:sz="6" w:space="2"/>
        </w:pBdr>
        <w:spacing w:after="90" w:before="200"/>
      </w:pPr>
      <w:r>
        <w:rPr>
          <w:rFonts w:ascii="Calibri" w:cs="Calibri" w:eastAsia="Calibri" w:hAnsi="Calibri"/>
          <w:b/>
          <w:bCs/>
          <w:caps/>
          <w:sz w:val="21"/>
          <w:szCs w:val="21"/>
        </w:rPr>
        <w:t xml:space="preserve">Languages</w:t>
      </w:r>
    </w:p>
    <w:p>
      <w:pPr>
        <w:spacing w:after="60"/>
      </w:pPr>
      <w:r>
        <w:rPr>
          <w:rFonts w:ascii="Calibri" w:cs="Calibri" w:eastAsia="Calibri" w:hAnsi="Calibri"/>
          <w:sz w:val="19"/>
          <w:szCs w:val="19"/>
        </w:rPr>
        <w:t xml:space="preserve">Spanish: Native. English: Intermediate (B1)</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2026-09-05T05:18:21.692Z</dcterms:created>
  <dcterms:modified xsi:type="dcterms:W3CDTF">2026-09-05T05:18:21.693Z</dcterms:modified>
</cp:coreProperties>
</file>

<file path=docProps/custom.xml><?xml version="1.0" encoding="utf-8"?>
<Properties xmlns="http://schemas.openxmlformats.org/officeDocument/2006/custom-properties" xmlns:vt="http://schemas.openxmlformats.org/officeDocument/2006/docPropsVTypes"/>
</file>